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30" w:rsidRDefault="002E2730" w:rsidP="00A52439">
      <w:pPr>
        <w:spacing w:after="0" w:line="360" w:lineRule="auto"/>
        <w:jc w:val="center"/>
        <w:rPr>
          <w:rFonts w:cstheme="minorHAnsi"/>
          <w:b/>
          <w:color w:val="1F497D" w:themeColor="text2"/>
          <w:sz w:val="40"/>
          <w:szCs w:val="56"/>
        </w:rPr>
      </w:pPr>
    </w:p>
    <w:p w:rsidR="00E10A33" w:rsidRDefault="0029449F" w:rsidP="00AF3180">
      <w:pPr>
        <w:spacing w:after="0" w:line="240" w:lineRule="auto"/>
        <w:jc w:val="center"/>
        <w:rPr>
          <w:rFonts w:ascii="Calibri" w:hAnsi="Calibri" w:cs="Calibri"/>
          <w:b/>
          <w:color w:val="595959" w:themeColor="text1" w:themeTint="A6"/>
          <w:sz w:val="48"/>
          <w:szCs w:val="56"/>
        </w:rPr>
      </w:pPr>
      <w:r w:rsidRPr="0029449F">
        <w:rPr>
          <w:rFonts w:ascii="Calibri" w:hAnsi="Calibri" w:cs="Calibri"/>
          <w:b/>
          <w:color w:val="595959" w:themeColor="text1" w:themeTint="A6"/>
          <w:sz w:val="48"/>
          <w:szCs w:val="56"/>
        </w:rPr>
        <w:t>LA INDUSTRIA POST COVID: Desafíos y Perspectivas</w:t>
      </w:r>
    </w:p>
    <w:p w:rsidR="0029449F" w:rsidRDefault="0029449F" w:rsidP="00AF3180">
      <w:pPr>
        <w:spacing w:after="0" w:line="240" w:lineRule="auto"/>
        <w:jc w:val="center"/>
        <w:rPr>
          <w:rFonts w:ascii="Calibri" w:hAnsi="Calibri" w:cs="Calibri"/>
          <w:b/>
          <w:color w:val="548DD4" w:themeColor="text2" w:themeTint="99"/>
          <w:sz w:val="28"/>
          <w:szCs w:val="56"/>
        </w:rPr>
      </w:pPr>
    </w:p>
    <w:p w:rsidR="0029449F" w:rsidRDefault="00066F72" w:rsidP="0029449F">
      <w:pPr>
        <w:spacing w:before="40" w:after="40" w:line="240" w:lineRule="auto"/>
        <w:ind w:left="851" w:right="758"/>
        <w:jc w:val="center"/>
        <w:rPr>
          <w:rFonts w:ascii="Calibri" w:hAnsi="Calibri" w:cs="Calibri"/>
          <w:b/>
          <w:color w:val="4F81BD" w:themeColor="accent1"/>
          <w:sz w:val="32"/>
          <w:szCs w:val="56"/>
        </w:rPr>
      </w:pPr>
      <w:r>
        <w:rPr>
          <w:rFonts w:ascii="Calibri" w:hAnsi="Calibri" w:cs="Calibri"/>
          <w:b/>
          <w:color w:val="4F81BD" w:themeColor="accent1"/>
          <w:sz w:val="32"/>
          <w:szCs w:val="56"/>
        </w:rPr>
        <w:t>Miércoles 27 de Mayo</w:t>
      </w:r>
      <w:r w:rsidR="00715D40" w:rsidRPr="00544B9A">
        <w:rPr>
          <w:rFonts w:ascii="Calibri" w:hAnsi="Calibri" w:cs="Calibri"/>
          <w:b/>
          <w:color w:val="4F81BD" w:themeColor="accent1"/>
          <w:sz w:val="32"/>
          <w:szCs w:val="56"/>
        </w:rPr>
        <w:t xml:space="preserve">| </w:t>
      </w:r>
      <w:r>
        <w:rPr>
          <w:rFonts w:ascii="Calibri" w:hAnsi="Calibri" w:cs="Calibri"/>
          <w:b/>
          <w:color w:val="4F81BD" w:themeColor="accent1"/>
          <w:sz w:val="32"/>
          <w:szCs w:val="56"/>
        </w:rPr>
        <w:t>14</w:t>
      </w:r>
      <w:r w:rsidR="00715D40" w:rsidRPr="00544B9A">
        <w:rPr>
          <w:rFonts w:ascii="Calibri" w:hAnsi="Calibri" w:cs="Calibri"/>
          <w:b/>
          <w:color w:val="4F81BD" w:themeColor="accent1"/>
          <w:sz w:val="32"/>
          <w:szCs w:val="56"/>
        </w:rPr>
        <w:t>:</w:t>
      </w:r>
      <w:r>
        <w:rPr>
          <w:rFonts w:ascii="Calibri" w:hAnsi="Calibri" w:cs="Calibri"/>
          <w:b/>
          <w:color w:val="4F81BD" w:themeColor="accent1"/>
          <w:sz w:val="32"/>
          <w:szCs w:val="56"/>
        </w:rPr>
        <w:t>0</w:t>
      </w:r>
      <w:r w:rsidR="00715D40" w:rsidRPr="00544B9A">
        <w:rPr>
          <w:rFonts w:ascii="Calibri" w:hAnsi="Calibri" w:cs="Calibri"/>
          <w:b/>
          <w:color w:val="4F81BD" w:themeColor="accent1"/>
          <w:sz w:val="32"/>
          <w:szCs w:val="56"/>
        </w:rPr>
        <w:t>0h a 1</w:t>
      </w:r>
      <w:r>
        <w:rPr>
          <w:rFonts w:ascii="Calibri" w:hAnsi="Calibri" w:cs="Calibri"/>
          <w:b/>
          <w:color w:val="4F81BD" w:themeColor="accent1"/>
          <w:sz w:val="32"/>
          <w:szCs w:val="56"/>
        </w:rPr>
        <w:t>5</w:t>
      </w:r>
      <w:r w:rsidR="00715D40" w:rsidRPr="00544B9A">
        <w:rPr>
          <w:rFonts w:ascii="Calibri" w:hAnsi="Calibri" w:cs="Calibri"/>
          <w:b/>
          <w:color w:val="4F81BD" w:themeColor="accent1"/>
          <w:sz w:val="32"/>
          <w:szCs w:val="56"/>
        </w:rPr>
        <w:t>:30h</w:t>
      </w:r>
      <w:r w:rsidR="0029449F">
        <w:rPr>
          <w:rFonts w:ascii="Calibri" w:hAnsi="Calibri" w:cs="Calibri"/>
          <w:b/>
          <w:color w:val="4F81BD" w:themeColor="accent1"/>
          <w:sz w:val="32"/>
          <w:szCs w:val="56"/>
        </w:rPr>
        <w:t xml:space="preserve"> </w:t>
      </w:r>
      <w:r w:rsidR="0029449F" w:rsidRPr="00544B9A">
        <w:rPr>
          <w:rFonts w:ascii="Calibri" w:hAnsi="Calibri" w:cs="Calibri"/>
          <w:b/>
          <w:color w:val="4F81BD" w:themeColor="accent1"/>
          <w:sz w:val="32"/>
          <w:szCs w:val="56"/>
        </w:rPr>
        <w:t>|</w:t>
      </w:r>
      <w:r w:rsidR="0029449F">
        <w:rPr>
          <w:rFonts w:ascii="Calibri" w:hAnsi="Calibri" w:cs="Calibri"/>
          <w:b/>
          <w:color w:val="4F81BD" w:themeColor="accent1"/>
          <w:sz w:val="32"/>
          <w:szCs w:val="56"/>
        </w:rPr>
        <w:t xml:space="preserve">  por </w:t>
      </w:r>
      <w:r w:rsidR="0029449F">
        <w:rPr>
          <w:rFonts w:ascii="Calibri" w:hAnsi="Calibri" w:cs="Calibri"/>
          <w:b/>
          <w:color w:val="4F81BD" w:themeColor="accent1"/>
          <w:sz w:val="32"/>
          <w:szCs w:val="56"/>
        </w:rPr>
        <w:t xml:space="preserve">ZOOM </w:t>
      </w:r>
    </w:p>
    <w:p w:rsidR="00715D40" w:rsidRPr="0029449F" w:rsidRDefault="0029449F" w:rsidP="00D34F14">
      <w:pPr>
        <w:spacing w:before="40" w:after="40" w:line="240" w:lineRule="auto"/>
        <w:ind w:left="851" w:right="758"/>
        <w:jc w:val="center"/>
        <w:rPr>
          <w:rFonts w:ascii="Calibri" w:hAnsi="Calibri" w:cs="Calibri"/>
          <w:b/>
          <w:color w:val="4F81BD" w:themeColor="accent1"/>
          <w:sz w:val="28"/>
          <w:szCs w:val="56"/>
        </w:rPr>
      </w:pPr>
      <w:r>
        <w:rPr>
          <w:rFonts w:ascii="Calibri" w:hAnsi="Calibri" w:cs="Calibri"/>
          <w:b/>
          <w:color w:val="4F81BD" w:themeColor="accent1"/>
          <w:sz w:val="28"/>
          <w:szCs w:val="56"/>
        </w:rPr>
        <w:t xml:space="preserve">INSCRIPCIÓN: </w:t>
      </w:r>
      <w:hyperlink r:id="rId7" w:history="1">
        <w:r w:rsidRPr="0029449F">
          <w:rPr>
            <w:rStyle w:val="Hipervnculo"/>
            <w:rFonts w:ascii="Calibri" w:hAnsi="Calibri" w:cs="Calibri"/>
            <w:b/>
            <w:sz w:val="28"/>
            <w:szCs w:val="56"/>
          </w:rPr>
          <w:t>https://forms.gle/5SHycZmytSLdtmLZ6</w:t>
        </w:r>
      </w:hyperlink>
      <w:r w:rsidRPr="0029449F">
        <w:rPr>
          <w:rFonts w:ascii="Calibri" w:hAnsi="Calibri" w:cs="Calibri"/>
          <w:b/>
          <w:color w:val="4F81BD" w:themeColor="accent1"/>
          <w:sz w:val="28"/>
          <w:szCs w:val="56"/>
        </w:rPr>
        <w:t xml:space="preserve"> </w:t>
      </w:r>
    </w:p>
    <w:p w:rsidR="00F55190" w:rsidRPr="00FB1B6C" w:rsidRDefault="00F55190" w:rsidP="00715D40">
      <w:pPr>
        <w:spacing w:before="40" w:after="40" w:line="240" w:lineRule="auto"/>
        <w:jc w:val="center"/>
        <w:rPr>
          <w:sz w:val="20"/>
        </w:rPr>
      </w:pPr>
    </w:p>
    <w:p w:rsidR="0029449F" w:rsidRDefault="0029449F" w:rsidP="008F42F6">
      <w:pPr>
        <w:spacing w:before="120" w:after="120" w:line="240" w:lineRule="auto"/>
        <w:ind w:left="851" w:right="709"/>
        <w:jc w:val="both"/>
        <w:rPr>
          <w:rFonts w:ascii="Calibri" w:hAnsi="Calibri" w:cs="Calibri"/>
          <w:color w:val="595959" w:themeColor="text1" w:themeTint="A6"/>
          <w:sz w:val="32"/>
          <w:szCs w:val="34"/>
        </w:rPr>
      </w:pPr>
      <w:r w:rsidRPr="0029449F">
        <w:rPr>
          <w:rFonts w:ascii="Calibri" w:hAnsi="Calibri" w:cs="Calibri"/>
          <w:color w:val="595959" w:themeColor="text1" w:themeTint="A6"/>
          <w:sz w:val="32"/>
          <w:szCs w:val="34"/>
        </w:rPr>
        <w:t>En esta ocasión abordaremos la vuelta a ésta nueva "normalidad". Aprovecharemos la experiencia de los expositores para cubrir temas de la actualidad económica inmediata del sector, su paralelismo con crisis históricas, posibles nuevas demandas y los mecanismos para cubrirlas, cambio de paradigmas en el marketing del sector, y protocolo de salud aplicados a la industria, entre otros temas.</w:t>
      </w:r>
    </w:p>
    <w:p w:rsidR="0029449F" w:rsidRPr="0029449F" w:rsidRDefault="0029449F" w:rsidP="008F42F6">
      <w:pPr>
        <w:spacing w:before="120" w:after="120" w:line="240" w:lineRule="auto"/>
        <w:ind w:left="851" w:right="709"/>
        <w:jc w:val="both"/>
        <w:rPr>
          <w:rFonts w:ascii="Calibri" w:hAnsi="Calibri" w:cs="Calibri"/>
          <w:color w:val="595959" w:themeColor="text1" w:themeTint="A6"/>
          <w:sz w:val="32"/>
          <w:szCs w:val="34"/>
        </w:rPr>
      </w:pPr>
      <w:bookmarkStart w:id="0" w:name="_GoBack"/>
      <w:bookmarkEnd w:id="0"/>
    </w:p>
    <w:p w:rsidR="0029449F" w:rsidRDefault="0029449F" w:rsidP="0029449F">
      <w:pPr>
        <w:spacing w:before="120" w:after="120" w:line="240" w:lineRule="auto"/>
        <w:ind w:left="851" w:right="709"/>
        <w:jc w:val="both"/>
        <w:rPr>
          <w:rFonts w:ascii="Calibri" w:hAnsi="Calibri" w:cs="Calibri"/>
          <w:color w:val="595959" w:themeColor="text1" w:themeTint="A6"/>
          <w:sz w:val="32"/>
          <w:szCs w:val="34"/>
        </w:rPr>
      </w:pPr>
      <w:r w:rsidRPr="0029449F">
        <w:rPr>
          <w:rFonts w:ascii="Calibri" w:hAnsi="Calibri" w:cs="Calibri"/>
          <w:color w:val="595959" w:themeColor="text1" w:themeTint="A6"/>
          <w:sz w:val="32"/>
          <w:szCs w:val="34"/>
        </w:rPr>
        <w:t>-Una Provincia Industrial -Ariel Aguilar,</w:t>
      </w:r>
      <w:r>
        <w:rPr>
          <w:rFonts w:ascii="Calibri" w:hAnsi="Calibri" w:cs="Calibri"/>
          <w:color w:val="595959" w:themeColor="text1" w:themeTint="A6"/>
          <w:sz w:val="32"/>
          <w:szCs w:val="34"/>
        </w:rPr>
        <w:t xml:space="preserve"> </w:t>
      </w:r>
      <w:r w:rsidRPr="0029449F">
        <w:rPr>
          <w:rFonts w:ascii="Calibri" w:hAnsi="Calibri" w:cs="Calibri"/>
          <w:color w:val="595959" w:themeColor="text1" w:themeTint="A6"/>
          <w:sz w:val="32"/>
          <w:szCs w:val="34"/>
        </w:rPr>
        <w:t xml:space="preserve"> Director de Desarrollo Territorial y Pyme de la Provincia de Buenos Aires.</w:t>
      </w:r>
    </w:p>
    <w:p w:rsidR="0029449F" w:rsidRPr="0029449F" w:rsidRDefault="0029449F" w:rsidP="0029449F">
      <w:pPr>
        <w:spacing w:before="120" w:after="120" w:line="240" w:lineRule="auto"/>
        <w:ind w:left="851" w:right="709"/>
        <w:jc w:val="both"/>
        <w:rPr>
          <w:rFonts w:ascii="Calibri" w:hAnsi="Calibri" w:cs="Calibri"/>
          <w:color w:val="595959" w:themeColor="text1" w:themeTint="A6"/>
          <w:sz w:val="32"/>
          <w:szCs w:val="34"/>
        </w:rPr>
      </w:pPr>
      <w:r w:rsidRPr="0029449F">
        <w:rPr>
          <w:rFonts w:ascii="Calibri" w:hAnsi="Calibri" w:cs="Calibri"/>
          <w:color w:val="595959" w:themeColor="text1" w:themeTint="A6"/>
          <w:sz w:val="32"/>
          <w:szCs w:val="34"/>
        </w:rPr>
        <w:t xml:space="preserve">-Perspectiva del Sector - Juan Manuel </w:t>
      </w:r>
      <w:proofErr w:type="spellStart"/>
      <w:r w:rsidRPr="0029449F">
        <w:rPr>
          <w:rFonts w:ascii="Calibri" w:hAnsi="Calibri" w:cs="Calibri"/>
          <w:color w:val="595959" w:themeColor="text1" w:themeTint="A6"/>
          <w:sz w:val="32"/>
          <w:szCs w:val="34"/>
        </w:rPr>
        <w:t>Labanca</w:t>
      </w:r>
      <w:proofErr w:type="spellEnd"/>
      <w:r w:rsidRPr="0029449F">
        <w:rPr>
          <w:rFonts w:ascii="Calibri" w:hAnsi="Calibri" w:cs="Calibri"/>
          <w:color w:val="595959" w:themeColor="text1" w:themeTint="A6"/>
          <w:sz w:val="32"/>
          <w:szCs w:val="34"/>
        </w:rPr>
        <w:t>,</w:t>
      </w:r>
    </w:p>
    <w:p w:rsidR="0029449F" w:rsidRPr="0029449F" w:rsidRDefault="0029449F" w:rsidP="0029449F">
      <w:pPr>
        <w:spacing w:before="120" w:after="120" w:line="240" w:lineRule="auto"/>
        <w:ind w:left="851" w:right="709"/>
        <w:jc w:val="both"/>
        <w:rPr>
          <w:rFonts w:ascii="Calibri" w:hAnsi="Calibri" w:cs="Calibri"/>
          <w:color w:val="595959" w:themeColor="text1" w:themeTint="A6"/>
          <w:sz w:val="32"/>
          <w:szCs w:val="34"/>
        </w:rPr>
      </w:pPr>
      <w:r w:rsidRPr="0029449F">
        <w:rPr>
          <w:rFonts w:ascii="Calibri" w:hAnsi="Calibri" w:cs="Calibri"/>
          <w:color w:val="595959" w:themeColor="text1" w:themeTint="A6"/>
          <w:sz w:val="32"/>
          <w:szCs w:val="34"/>
        </w:rPr>
        <w:t>Economista del Centro de Investigación y Desarrollo en Mecánica del INTI y docente investigador en la UTN.</w:t>
      </w:r>
    </w:p>
    <w:p w:rsidR="0029449F" w:rsidRPr="0029449F" w:rsidRDefault="0029449F" w:rsidP="0029449F">
      <w:pPr>
        <w:spacing w:before="120" w:after="120" w:line="240" w:lineRule="auto"/>
        <w:ind w:left="851" w:right="709"/>
        <w:jc w:val="both"/>
        <w:rPr>
          <w:rFonts w:ascii="Calibri" w:hAnsi="Calibri" w:cs="Calibri"/>
          <w:color w:val="595959" w:themeColor="text1" w:themeTint="A6"/>
          <w:sz w:val="32"/>
          <w:szCs w:val="34"/>
        </w:rPr>
      </w:pPr>
      <w:r w:rsidRPr="0029449F">
        <w:rPr>
          <w:rFonts w:ascii="Calibri" w:hAnsi="Calibri" w:cs="Calibri"/>
          <w:color w:val="595959" w:themeColor="text1" w:themeTint="A6"/>
          <w:sz w:val="32"/>
          <w:szCs w:val="34"/>
        </w:rPr>
        <w:t xml:space="preserve">-Cambios en las formas de comercialización - Mario Arnaldo </w:t>
      </w:r>
      <w:proofErr w:type="spellStart"/>
      <w:r w:rsidRPr="0029449F">
        <w:rPr>
          <w:rFonts w:ascii="Calibri" w:hAnsi="Calibri" w:cs="Calibri"/>
          <w:color w:val="595959" w:themeColor="text1" w:themeTint="A6"/>
          <w:sz w:val="32"/>
          <w:szCs w:val="34"/>
        </w:rPr>
        <w:t>Litterio</w:t>
      </w:r>
      <w:proofErr w:type="spellEnd"/>
      <w:r w:rsidRPr="0029449F">
        <w:rPr>
          <w:rFonts w:ascii="Calibri" w:hAnsi="Calibri" w:cs="Calibri"/>
          <w:color w:val="595959" w:themeColor="text1" w:themeTint="A6"/>
          <w:sz w:val="32"/>
          <w:szCs w:val="34"/>
        </w:rPr>
        <w:t xml:space="preserve">, </w:t>
      </w:r>
    </w:p>
    <w:p w:rsidR="0029449F" w:rsidRPr="0029449F" w:rsidRDefault="0029449F" w:rsidP="0029449F">
      <w:pPr>
        <w:spacing w:before="120" w:after="120" w:line="240" w:lineRule="auto"/>
        <w:ind w:left="851" w:right="709"/>
        <w:jc w:val="both"/>
        <w:rPr>
          <w:rFonts w:ascii="Calibri" w:hAnsi="Calibri" w:cs="Calibri"/>
          <w:color w:val="595959" w:themeColor="text1" w:themeTint="A6"/>
          <w:sz w:val="32"/>
          <w:szCs w:val="34"/>
        </w:rPr>
      </w:pPr>
      <w:r w:rsidRPr="0029449F">
        <w:rPr>
          <w:rFonts w:ascii="Calibri" w:hAnsi="Calibri" w:cs="Calibri"/>
          <w:color w:val="595959" w:themeColor="text1" w:themeTint="A6"/>
          <w:sz w:val="32"/>
          <w:szCs w:val="34"/>
        </w:rPr>
        <w:t>Magister profesor del Departamento De Ciencias de la Administración de la Universidad Nacional del Sur.</w:t>
      </w:r>
    </w:p>
    <w:p w:rsidR="0029449F" w:rsidRPr="0029449F" w:rsidRDefault="0029449F" w:rsidP="0029449F">
      <w:pPr>
        <w:spacing w:before="120" w:after="120" w:line="240" w:lineRule="auto"/>
        <w:ind w:left="851" w:right="709"/>
        <w:jc w:val="both"/>
        <w:rPr>
          <w:rFonts w:ascii="Calibri" w:hAnsi="Calibri" w:cs="Calibri"/>
          <w:color w:val="595959" w:themeColor="text1" w:themeTint="A6"/>
          <w:sz w:val="32"/>
          <w:szCs w:val="34"/>
        </w:rPr>
      </w:pPr>
      <w:r w:rsidRPr="0029449F">
        <w:rPr>
          <w:rFonts w:ascii="Calibri" w:hAnsi="Calibri" w:cs="Calibri"/>
          <w:color w:val="595959" w:themeColor="text1" w:themeTint="A6"/>
          <w:sz w:val="32"/>
          <w:szCs w:val="34"/>
        </w:rPr>
        <w:t xml:space="preserve">- Protocolo de Salud - Pedro </w:t>
      </w:r>
      <w:proofErr w:type="spellStart"/>
      <w:r w:rsidRPr="0029449F">
        <w:rPr>
          <w:rFonts w:ascii="Calibri" w:hAnsi="Calibri" w:cs="Calibri"/>
          <w:color w:val="595959" w:themeColor="text1" w:themeTint="A6"/>
          <w:sz w:val="32"/>
          <w:szCs w:val="34"/>
        </w:rPr>
        <w:t>Silberman</w:t>
      </w:r>
      <w:proofErr w:type="spellEnd"/>
      <w:r w:rsidRPr="0029449F">
        <w:rPr>
          <w:rFonts w:ascii="Calibri" w:hAnsi="Calibri" w:cs="Calibri"/>
          <w:color w:val="595959" w:themeColor="text1" w:themeTint="A6"/>
          <w:sz w:val="32"/>
          <w:szCs w:val="34"/>
        </w:rPr>
        <w:t xml:space="preserve">, </w:t>
      </w:r>
    </w:p>
    <w:p w:rsidR="0029449F" w:rsidRPr="0029449F" w:rsidRDefault="0029449F" w:rsidP="0029449F">
      <w:pPr>
        <w:spacing w:before="120" w:after="120" w:line="240" w:lineRule="auto"/>
        <w:ind w:left="851" w:right="709"/>
        <w:jc w:val="both"/>
        <w:rPr>
          <w:rFonts w:ascii="Calibri" w:hAnsi="Calibri" w:cs="Calibri"/>
          <w:color w:val="595959" w:themeColor="text1" w:themeTint="A6"/>
          <w:sz w:val="32"/>
          <w:szCs w:val="34"/>
        </w:rPr>
      </w:pPr>
      <w:r w:rsidRPr="0029449F">
        <w:rPr>
          <w:rFonts w:ascii="Calibri" w:hAnsi="Calibri" w:cs="Calibri"/>
          <w:color w:val="595959" w:themeColor="text1" w:themeTint="A6"/>
          <w:sz w:val="32"/>
          <w:szCs w:val="34"/>
        </w:rPr>
        <w:t>Director Nacional de Talento Humano en Ministerio de Salud de la Nación, docente de cátedra Salud Individual y Colectiva de la carrera de Medicina de la Universidad Nacional del Sur.</w:t>
      </w:r>
    </w:p>
    <w:p w:rsidR="005932AD" w:rsidRDefault="008F42F6" w:rsidP="0029449F">
      <w:pPr>
        <w:spacing w:before="120" w:after="120" w:line="240" w:lineRule="auto"/>
        <w:ind w:left="851" w:right="709"/>
        <w:jc w:val="both"/>
        <w:rPr>
          <w:rFonts w:ascii="Calibri" w:hAnsi="Calibri" w:cs="Calibri"/>
          <w:color w:val="595959" w:themeColor="text1" w:themeTint="A6"/>
          <w:sz w:val="25"/>
          <w:szCs w:val="2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14E951" wp14:editId="50478ABD">
                <wp:simplePos x="0" y="0"/>
                <wp:positionH relativeFrom="column">
                  <wp:posOffset>0</wp:posOffset>
                </wp:positionH>
                <wp:positionV relativeFrom="paragraph">
                  <wp:posOffset>132064</wp:posOffset>
                </wp:positionV>
                <wp:extent cx="7833550" cy="308758"/>
                <wp:effectExtent l="0" t="0" r="0" b="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833550" cy="30875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42F6" w:rsidRPr="008F42F6" w:rsidRDefault="008F42F6" w:rsidP="008F42F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F42F6">
                              <w:rPr>
                                <w:b/>
                                <w:sz w:val="24"/>
                              </w:rPr>
                              <w:t>ORGANIZAN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1 Rectángulo" o:spid="_x0000_s1026" style="position:absolute;left:0;text-align:left;margin-left:0;margin-top:10.4pt;width:616.8pt;height:24.3pt;rotation:180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" fillcolor="#091525 [975]" stroked="f" strokeweight="2pt">
                <v:fill color2="#1f497d [3215]" rotate="t" colors="0 #09264a;.5 #123b6e;1 #184884" focus="100%" type="gradient"/>
                <v:textbox>
                  <w:txbxContent>
                    <w:p w:rsidR="008F42F6" w:rsidRPr="008F42F6" w:rsidRDefault="008F42F6" w:rsidP="008F42F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8F42F6">
                        <w:rPr>
                          <w:b/>
                          <w:sz w:val="24"/>
                        </w:rPr>
                        <w:t>ORGANIZAN</w:t>
                      </w:r>
                    </w:p>
                  </w:txbxContent>
                </v:textbox>
              </v:rect>
            </w:pict>
          </mc:Fallback>
        </mc:AlternateContent>
      </w:r>
    </w:p>
    <w:p w:rsidR="00B21671" w:rsidRPr="00A30965" w:rsidRDefault="0092620F" w:rsidP="00F55190">
      <w:pPr>
        <w:spacing w:before="120" w:after="120" w:line="240" w:lineRule="auto"/>
        <w:ind w:left="851" w:right="709" w:firstLine="709"/>
        <w:jc w:val="both"/>
        <w:rPr>
          <w:rFonts w:ascii="Calibri" w:hAnsi="Calibri" w:cs="Calibri"/>
          <w:color w:val="595959" w:themeColor="text1" w:themeTint="A6"/>
          <w:sz w:val="25"/>
          <w:szCs w:val="25"/>
        </w:rPr>
      </w:pPr>
      <w:r>
        <w:rPr>
          <w:rFonts w:ascii="Calibri" w:hAnsi="Calibri" w:cs="Calibri"/>
          <w:noProof/>
          <w:color w:val="595959" w:themeColor="text1" w:themeTint="A6"/>
          <w:sz w:val="28"/>
          <w:szCs w:val="56"/>
          <w:u w:val="single"/>
          <w:lang w:eastAsia="es-ES"/>
        </w:rPr>
        <w:drawing>
          <wp:anchor distT="0" distB="0" distL="114300" distR="114300" simplePos="0" relativeHeight="251703296" behindDoc="1" locked="0" layoutInCell="1" allowOverlap="1" wp14:anchorId="3255E6AF" wp14:editId="247FA323">
            <wp:simplePos x="0" y="0"/>
            <wp:positionH relativeFrom="column">
              <wp:posOffset>5209540</wp:posOffset>
            </wp:positionH>
            <wp:positionV relativeFrom="paragraph">
              <wp:posOffset>205105</wp:posOffset>
            </wp:positionV>
            <wp:extent cx="1158875" cy="746125"/>
            <wp:effectExtent l="0" t="0" r="3175" b="0"/>
            <wp:wrapThrough wrapText="bothSides">
              <wp:wrapPolygon edited="0">
                <wp:start x="0" y="0"/>
                <wp:lineTo x="0" y="20957"/>
                <wp:lineTo x="21304" y="20957"/>
                <wp:lineTo x="21304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7A6">
        <w:rPr>
          <w:rFonts w:ascii="Calibri" w:hAnsi="Calibri" w:cs="Calibri"/>
          <w:noProof/>
          <w:color w:val="595959" w:themeColor="text1" w:themeTint="A6"/>
          <w:sz w:val="28"/>
          <w:szCs w:val="56"/>
          <w:u w:val="single"/>
          <w:lang w:eastAsia="es-ES"/>
        </w:rPr>
        <w:drawing>
          <wp:anchor distT="0" distB="0" distL="114300" distR="114300" simplePos="0" relativeHeight="251704320" behindDoc="1" locked="0" layoutInCell="1" allowOverlap="1" wp14:anchorId="752CA30C" wp14:editId="4C77FDF1">
            <wp:simplePos x="0" y="0"/>
            <wp:positionH relativeFrom="column">
              <wp:posOffset>1605280</wp:posOffset>
            </wp:positionH>
            <wp:positionV relativeFrom="paragraph">
              <wp:posOffset>205105</wp:posOffset>
            </wp:positionV>
            <wp:extent cx="998855" cy="748030"/>
            <wp:effectExtent l="0" t="0" r="0" b="0"/>
            <wp:wrapThrough wrapText="bothSides">
              <wp:wrapPolygon edited="0">
                <wp:start x="0" y="0"/>
                <wp:lineTo x="0" y="20903"/>
                <wp:lineTo x="21010" y="20903"/>
                <wp:lineTo x="21010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7A6" w:rsidRDefault="00A937A6" w:rsidP="00733D26">
      <w:pPr>
        <w:spacing w:after="0" w:line="240" w:lineRule="auto"/>
        <w:ind w:right="707"/>
        <w:jc w:val="center"/>
        <w:rPr>
          <w:rFonts w:ascii="Calibri" w:hAnsi="Calibri" w:cs="Calibri"/>
          <w:color w:val="595959" w:themeColor="text1" w:themeTint="A6"/>
          <w:sz w:val="28"/>
          <w:szCs w:val="56"/>
          <w:u w:val="single"/>
        </w:rPr>
      </w:pPr>
    </w:p>
    <w:p w:rsidR="00FB1B6C" w:rsidRDefault="00FB1B6C" w:rsidP="00733D26">
      <w:pPr>
        <w:spacing w:after="0" w:line="240" w:lineRule="auto"/>
        <w:ind w:right="707"/>
        <w:jc w:val="center"/>
        <w:rPr>
          <w:rFonts w:ascii="Calibri" w:hAnsi="Calibri" w:cs="Calibri"/>
          <w:color w:val="595959" w:themeColor="text1" w:themeTint="A6"/>
          <w:sz w:val="28"/>
          <w:szCs w:val="56"/>
          <w:u w:val="single"/>
        </w:rPr>
      </w:pPr>
    </w:p>
    <w:p w:rsidR="00417EAC" w:rsidRDefault="00417EAC" w:rsidP="00733D26">
      <w:pPr>
        <w:spacing w:after="0" w:line="240" w:lineRule="auto"/>
        <w:ind w:right="707"/>
        <w:jc w:val="center"/>
        <w:rPr>
          <w:rFonts w:ascii="Calibri" w:hAnsi="Calibri" w:cs="Calibri"/>
          <w:color w:val="595959" w:themeColor="text1" w:themeTint="A6"/>
          <w:sz w:val="28"/>
          <w:szCs w:val="56"/>
          <w:u w:val="single"/>
        </w:rPr>
      </w:pPr>
    </w:p>
    <w:p w:rsidR="00FB1B6C" w:rsidRDefault="00417EAC" w:rsidP="00733D26">
      <w:pPr>
        <w:spacing w:after="0" w:line="240" w:lineRule="auto"/>
        <w:ind w:right="707"/>
        <w:jc w:val="center"/>
        <w:rPr>
          <w:rFonts w:ascii="Calibri" w:hAnsi="Calibri" w:cs="Calibri"/>
          <w:color w:val="595959" w:themeColor="text1" w:themeTint="A6"/>
          <w:sz w:val="28"/>
          <w:szCs w:val="56"/>
          <w:u w:val="singl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D4C0B7" wp14:editId="3EF1FC22">
                <wp:simplePos x="0" y="0"/>
                <wp:positionH relativeFrom="column">
                  <wp:posOffset>-1</wp:posOffset>
                </wp:positionH>
                <wp:positionV relativeFrom="paragraph">
                  <wp:posOffset>137386</wp:posOffset>
                </wp:positionV>
                <wp:extent cx="7833550" cy="271781"/>
                <wp:effectExtent l="0" t="0" r="0" b="0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833550" cy="27178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7EAC" w:rsidRPr="00AA5790" w:rsidRDefault="00EA1BB7" w:rsidP="00417EAC">
                            <w:pPr>
                              <w:jc w:val="center"/>
                              <w:rPr>
                                <w:b/>
                                <w:sz w:val="24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AR"/>
                              </w:rPr>
                              <w:t>COLABORAN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4 Rectángulo" o:spid="_x0000_s1027" style="position:absolute;left:0;text-align:left;margin-left:0;margin-top:10.8pt;width:616.8pt;height:21.4pt;rotation:180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" fillcolor="#091525 [975]" stroked="f" strokeweight="2pt">
                <v:fill color2="#1f497d [3215]" rotate="t" colors="0 #09264a;.5 #123b6e;1 #184884" focus="100%" type="gradient"/>
                <v:textbox>
                  <w:txbxContent>
                    <w:p w:rsidR="00417EAC" w:rsidRPr="00AA5790" w:rsidRDefault="00EA1BB7" w:rsidP="00417EAC">
                      <w:pPr>
                        <w:jc w:val="center"/>
                        <w:rPr>
                          <w:b/>
                          <w:sz w:val="24"/>
                          <w:lang w:val="es-AR"/>
                        </w:rPr>
                      </w:pPr>
                      <w:r>
                        <w:rPr>
                          <w:b/>
                          <w:sz w:val="24"/>
                          <w:lang w:val="es-AR"/>
                        </w:rPr>
                        <w:t>COLABORAN</w:t>
                      </w:r>
                    </w:p>
                  </w:txbxContent>
                </v:textbox>
              </v:rect>
            </w:pict>
          </mc:Fallback>
        </mc:AlternateContent>
      </w:r>
    </w:p>
    <w:p w:rsidR="00417EAC" w:rsidRDefault="002A3E91" w:rsidP="00733D26">
      <w:pPr>
        <w:spacing w:after="0" w:line="240" w:lineRule="auto"/>
        <w:ind w:right="707"/>
        <w:jc w:val="center"/>
        <w:rPr>
          <w:rFonts w:ascii="Calibri" w:hAnsi="Calibri" w:cs="Calibri"/>
          <w:noProof/>
          <w:color w:val="595959" w:themeColor="text1" w:themeTint="A6"/>
          <w:sz w:val="24"/>
          <w:szCs w:val="56"/>
          <w:lang w:eastAsia="es-ES"/>
        </w:rPr>
      </w:pPr>
      <w:r>
        <w:rPr>
          <w:rFonts w:ascii="Calibri" w:hAnsi="Calibri" w:cs="Calibri"/>
          <w:noProof/>
          <w:sz w:val="28"/>
          <w:szCs w:val="56"/>
          <w:lang w:eastAsia="es-ES"/>
        </w:rPr>
        <w:drawing>
          <wp:anchor distT="0" distB="0" distL="114300" distR="114300" simplePos="0" relativeHeight="251701248" behindDoc="1" locked="0" layoutInCell="1" allowOverlap="1" wp14:anchorId="66EFC34F" wp14:editId="17248EBC">
            <wp:simplePos x="0" y="0"/>
            <wp:positionH relativeFrom="column">
              <wp:posOffset>3012440</wp:posOffset>
            </wp:positionH>
            <wp:positionV relativeFrom="paragraph">
              <wp:posOffset>341630</wp:posOffset>
            </wp:positionV>
            <wp:extent cx="627380" cy="746760"/>
            <wp:effectExtent l="0" t="0" r="1270" b="0"/>
            <wp:wrapThrough wrapText="bothSides">
              <wp:wrapPolygon edited="0">
                <wp:start x="0" y="0"/>
                <wp:lineTo x="0" y="20939"/>
                <wp:lineTo x="20988" y="20939"/>
                <wp:lineTo x="20988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color w:val="595959" w:themeColor="text1" w:themeTint="A6"/>
          <w:sz w:val="24"/>
          <w:szCs w:val="56"/>
          <w:lang w:eastAsia="es-ES"/>
        </w:rPr>
        <w:drawing>
          <wp:anchor distT="0" distB="0" distL="114300" distR="114300" simplePos="0" relativeHeight="251706368" behindDoc="1" locked="0" layoutInCell="1" allowOverlap="1" wp14:anchorId="77037F9E" wp14:editId="5C43BFE4">
            <wp:simplePos x="0" y="0"/>
            <wp:positionH relativeFrom="column">
              <wp:posOffset>4046220</wp:posOffset>
            </wp:positionH>
            <wp:positionV relativeFrom="paragraph">
              <wp:posOffset>480695</wp:posOffset>
            </wp:positionV>
            <wp:extent cx="1573530" cy="485775"/>
            <wp:effectExtent l="0" t="0" r="7620" b="9525"/>
            <wp:wrapThrough wrapText="bothSides">
              <wp:wrapPolygon edited="0">
                <wp:start x="0" y="0"/>
                <wp:lineTo x="0" y="21176"/>
                <wp:lineTo x="21443" y="21176"/>
                <wp:lineTo x="21443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color w:val="595959" w:themeColor="text1" w:themeTint="A6"/>
          <w:sz w:val="24"/>
          <w:szCs w:val="56"/>
          <w:lang w:eastAsia="es-ES"/>
        </w:rPr>
        <w:drawing>
          <wp:anchor distT="0" distB="0" distL="114300" distR="114300" simplePos="0" relativeHeight="251705344" behindDoc="1" locked="0" layoutInCell="1" allowOverlap="1" wp14:anchorId="2E257275" wp14:editId="6DA4CA2B">
            <wp:simplePos x="0" y="0"/>
            <wp:positionH relativeFrom="column">
              <wp:posOffset>5995670</wp:posOffset>
            </wp:positionH>
            <wp:positionV relativeFrom="paragraph">
              <wp:posOffset>385445</wp:posOffset>
            </wp:positionV>
            <wp:extent cx="1652905" cy="659130"/>
            <wp:effectExtent l="0" t="0" r="4445" b="7620"/>
            <wp:wrapThrough wrapText="bothSides">
              <wp:wrapPolygon edited="0">
                <wp:start x="0" y="0"/>
                <wp:lineTo x="0" y="21225"/>
                <wp:lineTo x="21409" y="21225"/>
                <wp:lineTo x="21409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7D1">
        <w:rPr>
          <w:rFonts w:ascii="Calibri" w:hAnsi="Calibri" w:cs="Calibri"/>
          <w:noProof/>
          <w:sz w:val="28"/>
          <w:szCs w:val="56"/>
          <w:lang w:eastAsia="es-ES"/>
        </w:rPr>
        <w:drawing>
          <wp:anchor distT="0" distB="0" distL="114300" distR="114300" simplePos="0" relativeHeight="251700224" behindDoc="1" locked="0" layoutInCell="1" allowOverlap="1" wp14:anchorId="65ECC164" wp14:editId="46C3F737">
            <wp:simplePos x="0" y="0"/>
            <wp:positionH relativeFrom="column">
              <wp:posOffset>233680</wp:posOffset>
            </wp:positionH>
            <wp:positionV relativeFrom="paragraph">
              <wp:posOffset>396240</wp:posOffset>
            </wp:positionV>
            <wp:extent cx="2200910" cy="643890"/>
            <wp:effectExtent l="0" t="0" r="889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8C0" w:rsidRDefault="001E08C0" w:rsidP="00733D26">
      <w:pPr>
        <w:spacing w:after="0" w:line="240" w:lineRule="auto"/>
        <w:ind w:right="707"/>
        <w:jc w:val="center"/>
        <w:rPr>
          <w:rFonts w:ascii="Calibri" w:hAnsi="Calibri" w:cs="Calibri"/>
          <w:color w:val="595959" w:themeColor="text1" w:themeTint="A6"/>
          <w:sz w:val="28"/>
          <w:szCs w:val="56"/>
        </w:rPr>
      </w:pPr>
    </w:p>
    <w:p w:rsidR="001E08C0" w:rsidRPr="001E08C0" w:rsidRDefault="004428B9" w:rsidP="001E08C0">
      <w:pPr>
        <w:rPr>
          <w:rFonts w:ascii="Calibri" w:hAnsi="Calibri" w:cs="Calibri"/>
          <w:sz w:val="28"/>
          <w:szCs w:val="5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0A3E98" wp14:editId="7010123A">
                <wp:simplePos x="0" y="0"/>
                <wp:positionH relativeFrom="column">
                  <wp:posOffset>0</wp:posOffset>
                </wp:positionH>
                <wp:positionV relativeFrom="paragraph">
                  <wp:posOffset>12378</wp:posOffset>
                </wp:positionV>
                <wp:extent cx="10622280" cy="271780"/>
                <wp:effectExtent l="0" t="0" r="7620" b="0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0622280" cy="2717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tx2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tx2">
                                <a:shade val="100000"/>
                                <a:satMod val="115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861" w:rsidRPr="008F42F6" w:rsidRDefault="009E0ABD" w:rsidP="00A937A6">
                            <w:pPr>
                              <w:ind w:left="-326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CRONOGRAMA</w:t>
                            </w:r>
                            <w:r w:rsidR="00E157DA">
                              <w:rPr>
                                <w:b/>
                                <w:sz w:val="24"/>
                              </w:rPr>
                              <w:t xml:space="preserve"> TENTATIVO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8 Rectángulo" o:spid="_x0000_s1028" style="position:absolute;margin-left:0;margin-top:.95pt;width:836.4pt;height:21.4pt;rotation:180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" fillcolor="#091525 [975]" stroked="f" strokeweight="2pt">
                <v:fill color2="#1f497d [3215]" rotate="t" colors="0 #09264a;.5 #123b6e;1 #184884" focus="100%" type="gradient"/>
                <v:textbox>
                  <w:txbxContent>
                    <w:p w:rsidR="005E2861" w:rsidRPr="008F42F6" w:rsidRDefault="009E0ABD" w:rsidP="00A937A6">
                      <w:pPr>
                        <w:ind w:left="-326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CRONOGRAMA</w:t>
                      </w:r>
                      <w:r w:rsidR="00E157DA">
                        <w:rPr>
                          <w:b/>
                          <w:sz w:val="24"/>
                        </w:rPr>
                        <w:t xml:space="preserve"> TENTATIVO</w:t>
                      </w:r>
                    </w:p>
                  </w:txbxContent>
                </v:textbox>
              </v:rect>
            </w:pict>
          </mc:Fallback>
        </mc:AlternateContent>
      </w:r>
      <w:r w:rsidR="00A937A6">
        <w:rPr>
          <w:rFonts w:ascii="Calibri" w:hAnsi="Calibri" w:cs="Calibri"/>
          <w:sz w:val="28"/>
          <w:szCs w:val="56"/>
        </w:rPr>
        <w:t xml:space="preserve">   </w:t>
      </w:r>
    </w:p>
    <w:tbl>
      <w:tblPr>
        <w:tblStyle w:val="Tablaconcuadrcula"/>
        <w:tblW w:w="1148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9497"/>
      </w:tblGrid>
      <w:tr w:rsidR="007F0CD6" w:rsidTr="00FB5BA5">
        <w:trPr>
          <w:trHeight w:val="425"/>
        </w:trPr>
        <w:tc>
          <w:tcPr>
            <w:tcW w:w="1984" w:type="dxa"/>
          </w:tcPr>
          <w:p w:rsidR="007F0CD6" w:rsidRPr="0058623E" w:rsidRDefault="00FB5BA5" w:rsidP="00FE2BDD">
            <w:pPr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14:00 – 14:10</w:t>
            </w:r>
            <w:r w:rsidR="007F0CD6" w:rsidRPr="0058623E"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 xml:space="preserve"> </w:t>
            </w:r>
          </w:p>
        </w:tc>
        <w:tc>
          <w:tcPr>
            <w:tcW w:w="9497" w:type="dxa"/>
          </w:tcPr>
          <w:p w:rsidR="00FB5BA5" w:rsidRPr="004000D8" w:rsidRDefault="00FB5BA5" w:rsidP="00FB5BA5">
            <w:pPr>
              <w:tabs>
                <w:tab w:val="left" w:pos="1741"/>
              </w:tabs>
              <w:ind w:left="317"/>
              <w:rPr>
                <w:rFonts w:ascii="Calibri" w:hAnsi="Calibri" w:cs="Calibri"/>
                <w:b/>
                <w:color w:val="595959" w:themeColor="text1" w:themeTint="A6"/>
                <w:sz w:val="26"/>
                <w:szCs w:val="26"/>
              </w:rPr>
            </w:pPr>
            <w:r w:rsidRPr="004000D8">
              <w:rPr>
                <w:rFonts w:ascii="Calibri" w:hAnsi="Calibri" w:cs="Calibri"/>
                <w:b/>
                <w:color w:val="595959" w:themeColor="text1" w:themeTint="A6"/>
                <w:sz w:val="26"/>
                <w:szCs w:val="26"/>
              </w:rPr>
              <w:t>Apertura - Palabras de bienvenida</w:t>
            </w:r>
          </w:p>
          <w:p w:rsidR="00A625C6" w:rsidRPr="00FE2BDD" w:rsidRDefault="00FB5BA5" w:rsidP="00FB5BA5">
            <w:pPr>
              <w:tabs>
                <w:tab w:val="left" w:pos="1741"/>
              </w:tabs>
              <w:ind w:left="317"/>
              <w:rPr>
                <w:rFonts w:ascii="Calibri" w:hAnsi="Calibri" w:cs="Calibri"/>
                <w:color w:val="595959" w:themeColor="text1" w:themeTint="A6"/>
                <w:sz w:val="16"/>
                <w:szCs w:val="26"/>
              </w:rPr>
            </w:pPr>
            <w:r>
              <w:rPr>
                <w:rFonts w:ascii="Calibri" w:hAnsi="Calibri" w:cs="Calibri"/>
                <w:b/>
                <w:color w:val="595959" w:themeColor="text1" w:themeTint="A6"/>
                <w:sz w:val="26"/>
                <w:szCs w:val="26"/>
              </w:rPr>
              <w:t xml:space="preserve"> </w:t>
            </w:r>
          </w:p>
        </w:tc>
      </w:tr>
      <w:tr w:rsidR="007F0CD6" w:rsidTr="00FE2BDD">
        <w:tc>
          <w:tcPr>
            <w:tcW w:w="1984" w:type="dxa"/>
          </w:tcPr>
          <w:p w:rsidR="007F0CD6" w:rsidRPr="0058623E" w:rsidRDefault="007F0CD6" w:rsidP="00FB5BA5">
            <w:pPr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</w:pPr>
            <w:r w:rsidRPr="0058623E"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1</w:t>
            </w:r>
            <w:r w:rsidR="00FB5BA5"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4</w:t>
            </w:r>
            <w:r w:rsidRPr="0058623E"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.</w:t>
            </w:r>
            <w:r w:rsidR="00FB5BA5"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10</w:t>
            </w:r>
            <w:r w:rsidRPr="0058623E"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 xml:space="preserve"> – 1</w:t>
            </w:r>
            <w:r w:rsidR="00FB5BA5"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4</w:t>
            </w:r>
            <w:r w:rsidRPr="0058623E"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.</w:t>
            </w:r>
            <w:r w:rsidR="00FB5BA5"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25</w:t>
            </w:r>
          </w:p>
        </w:tc>
        <w:tc>
          <w:tcPr>
            <w:tcW w:w="9497" w:type="dxa"/>
          </w:tcPr>
          <w:p w:rsidR="00376B44" w:rsidRPr="0029449F" w:rsidRDefault="0029449F" w:rsidP="00376B44">
            <w:pPr>
              <w:tabs>
                <w:tab w:val="left" w:pos="1741"/>
              </w:tabs>
              <w:ind w:left="317"/>
              <w:rPr>
                <w:rFonts w:ascii="Calibri" w:hAnsi="Calibri" w:cs="Calibri"/>
                <w:b/>
                <w:color w:val="595959" w:themeColor="text1" w:themeTint="A6"/>
                <w:sz w:val="26"/>
                <w:szCs w:val="26"/>
              </w:rPr>
            </w:pPr>
            <w:r w:rsidRPr="0029449F">
              <w:rPr>
                <w:rFonts w:ascii="Calibri" w:hAnsi="Calibri" w:cs="Calibri"/>
                <w:b/>
                <w:color w:val="595959" w:themeColor="text1" w:themeTint="A6"/>
                <w:sz w:val="26"/>
                <w:szCs w:val="26"/>
              </w:rPr>
              <w:t xml:space="preserve">Una Provincia Industrial </w:t>
            </w:r>
            <w:r w:rsidR="00376B44">
              <w:rPr>
                <w:rFonts w:ascii="Calibri" w:hAnsi="Calibri" w:cs="Calibri"/>
                <w:b/>
                <w:color w:val="595959" w:themeColor="text1" w:themeTint="A6"/>
                <w:sz w:val="26"/>
                <w:szCs w:val="26"/>
              </w:rPr>
              <w:t xml:space="preserve">– </w:t>
            </w:r>
            <w:r w:rsidRPr="0029449F">
              <w:rPr>
                <w:rFonts w:ascii="Calibri" w:hAnsi="Calibri" w:cs="Calibri"/>
                <w:b/>
                <w:color w:val="595959" w:themeColor="text1" w:themeTint="A6"/>
                <w:sz w:val="26"/>
                <w:szCs w:val="26"/>
              </w:rPr>
              <w:t>Ariel Aguilar</w:t>
            </w:r>
            <w:r w:rsidRPr="0029449F">
              <w:rPr>
                <w:rFonts w:ascii="Calibri" w:hAnsi="Calibri" w:cs="Calibri"/>
                <w:b/>
                <w:color w:val="595959" w:themeColor="text1" w:themeTint="A6"/>
                <w:sz w:val="26"/>
                <w:szCs w:val="26"/>
              </w:rPr>
              <w:t xml:space="preserve"> – Gob. Provincia Buenos Aires</w:t>
            </w:r>
          </w:p>
          <w:p w:rsidR="004000D8" w:rsidRPr="00FE2BDD" w:rsidRDefault="004000D8" w:rsidP="00FE2BDD">
            <w:pPr>
              <w:tabs>
                <w:tab w:val="left" w:pos="1741"/>
              </w:tabs>
              <w:ind w:left="317"/>
              <w:rPr>
                <w:rFonts w:ascii="Calibri" w:hAnsi="Calibri" w:cs="Calibri"/>
                <w:color w:val="595959" w:themeColor="text1" w:themeTint="A6"/>
                <w:sz w:val="16"/>
                <w:szCs w:val="26"/>
              </w:rPr>
            </w:pPr>
          </w:p>
        </w:tc>
      </w:tr>
      <w:tr w:rsidR="00376B44" w:rsidTr="00FE2BDD">
        <w:tc>
          <w:tcPr>
            <w:tcW w:w="1984" w:type="dxa"/>
          </w:tcPr>
          <w:p w:rsidR="00376B44" w:rsidRPr="0058623E" w:rsidRDefault="00376B44" w:rsidP="00FB5BA5">
            <w:pPr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</w:pPr>
            <w:r w:rsidRPr="0058623E"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1</w:t>
            </w:r>
            <w:r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4</w:t>
            </w:r>
            <w:r w:rsidRPr="0058623E"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.</w:t>
            </w:r>
            <w:r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25</w:t>
            </w:r>
            <w:r w:rsidRPr="0058623E"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 xml:space="preserve"> - 1</w:t>
            </w:r>
            <w:r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4</w:t>
            </w:r>
            <w:r w:rsidRPr="0058623E"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.</w:t>
            </w:r>
            <w:r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40</w:t>
            </w:r>
          </w:p>
        </w:tc>
        <w:tc>
          <w:tcPr>
            <w:tcW w:w="9497" w:type="dxa"/>
          </w:tcPr>
          <w:p w:rsidR="00376B44" w:rsidRPr="004000D8" w:rsidRDefault="00376B44" w:rsidP="00857AD5">
            <w:pPr>
              <w:tabs>
                <w:tab w:val="left" w:pos="1741"/>
              </w:tabs>
              <w:ind w:left="317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595959" w:themeColor="text1" w:themeTint="A6"/>
                <w:sz w:val="26"/>
                <w:szCs w:val="26"/>
              </w:rPr>
              <w:t xml:space="preserve">Perspectiva del Sector - Juan Manuel </w:t>
            </w:r>
            <w:proofErr w:type="spellStart"/>
            <w:r>
              <w:rPr>
                <w:rFonts w:ascii="Calibri" w:hAnsi="Calibri" w:cs="Calibri"/>
                <w:b/>
                <w:color w:val="595959" w:themeColor="text1" w:themeTint="A6"/>
                <w:sz w:val="26"/>
                <w:szCs w:val="26"/>
              </w:rPr>
              <w:t>Labanca</w:t>
            </w:r>
            <w:proofErr w:type="spellEnd"/>
            <w:r>
              <w:rPr>
                <w:rFonts w:ascii="Calibri" w:hAnsi="Calibri" w:cs="Calibri"/>
                <w:b/>
                <w:color w:val="595959" w:themeColor="text1" w:themeTint="A6"/>
                <w:sz w:val="26"/>
                <w:szCs w:val="26"/>
              </w:rPr>
              <w:t xml:space="preserve"> - INTI</w:t>
            </w:r>
          </w:p>
          <w:p w:rsidR="00376B44" w:rsidRPr="00FE2BDD" w:rsidRDefault="00376B44" w:rsidP="00857AD5">
            <w:pPr>
              <w:tabs>
                <w:tab w:val="left" w:pos="1741"/>
              </w:tabs>
              <w:ind w:left="317"/>
              <w:rPr>
                <w:rFonts w:ascii="Calibri" w:hAnsi="Calibri" w:cs="Calibri"/>
                <w:color w:val="595959" w:themeColor="text1" w:themeTint="A6"/>
                <w:sz w:val="16"/>
                <w:szCs w:val="26"/>
              </w:rPr>
            </w:pPr>
          </w:p>
        </w:tc>
      </w:tr>
      <w:tr w:rsidR="00376B44" w:rsidTr="00543E4A">
        <w:tc>
          <w:tcPr>
            <w:tcW w:w="1984" w:type="dxa"/>
          </w:tcPr>
          <w:p w:rsidR="00376B44" w:rsidRPr="0058623E" w:rsidRDefault="00376B44" w:rsidP="00FB5BA5">
            <w:pPr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</w:pPr>
            <w:r w:rsidRPr="0058623E"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1</w:t>
            </w:r>
            <w:r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4</w:t>
            </w:r>
            <w:r w:rsidRPr="0058623E"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.</w:t>
            </w:r>
            <w:r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4</w:t>
            </w:r>
            <w:r w:rsidRPr="0058623E"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0 – 1</w:t>
            </w:r>
            <w:r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4</w:t>
            </w:r>
            <w:r w:rsidRPr="0058623E"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.</w:t>
            </w:r>
            <w:r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55</w:t>
            </w:r>
          </w:p>
        </w:tc>
        <w:tc>
          <w:tcPr>
            <w:tcW w:w="9497" w:type="dxa"/>
          </w:tcPr>
          <w:p w:rsidR="00376B44" w:rsidRPr="004000D8" w:rsidRDefault="00376B44" w:rsidP="00857AD5">
            <w:pPr>
              <w:tabs>
                <w:tab w:val="left" w:pos="1741"/>
              </w:tabs>
              <w:ind w:left="317"/>
              <w:rPr>
                <w:rFonts w:ascii="Calibri" w:hAnsi="Calibri" w:cs="Calibri"/>
                <w:b/>
                <w:color w:val="595959" w:themeColor="text1" w:themeTint="A6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595959" w:themeColor="text1" w:themeTint="A6"/>
                <w:sz w:val="26"/>
                <w:szCs w:val="26"/>
              </w:rPr>
              <w:t xml:space="preserve">Cambios en las formas de comercialización-  Mario </w:t>
            </w:r>
            <w:proofErr w:type="spellStart"/>
            <w:r>
              <w:rPr>
                <w:rFonts w:ascii="Calibri" w:hAnsi="Calibri" w:cs="Calibri"/>
                <w:b/>
                <w:color w:val="595959" w:themeColor="text1" w:themeTint="A6"/>
                <w:sz w:val="26"/>
                <w:szCs w:val="26"/>
              </w:rPr>
              <w:t>Litterio</w:t>
            </w:r>
            <w:proofErr w:type="spellEnd"/>
            <w:r>
              <w:rPr>
                <w:rFonts w:ascii="Calibri" w:hAnsi="Calibri" w:cs="Calibri"/>
                <w:b/>
                <w:color w:val="595959" w:themeColor="text1" w:themeTint="A6"/>
                <w:sz w:val="26"/>
                <w:szCs w:val="26"/>
              </w:rPr>
              <w:t xml:space="preserve"> – CDA- UNS</w:t>
            </w:r>
          </w:p>
          <w:p w:rsidR="00376B44" w:rsidRPr="00FE2BDD" w:rsidRDefault="00376B44" w:rsidP="00857AD5">
            <w:pPr>
              <w:tabs>
                <w:tab w:val="left" w:pos="1741"/>
              </w:tabs>
              <w:ind w:left="317"/>
              <w:rPr>
                <w:rFonts w:ascii="Calibri" w:hAnsi="Calibri" w:cs="Calibri"/>
                <w:color w:val="595959" w:themeColor="text1" w:themeTint="A6"/>
                <w:sz w:val="16"/>
                <w:szCs w:val="26"/>
              </w:rPr>
            </w:pPr>
          </w:p>
        </w:tc>
      </w:tr>
      <w:tr w:rsidR="00376B44" w:rsidTr="00FE2BDD">
        <w:tc>
          <w:tcPr>
            <w:tcW w:w="1984" w:type="dxa"/>
          </w:tcPr>
          <w:p w:rsidR="00376B44" w:rsidRPr="0058623E" w:rsidRDefault="00376B44" w:rsidP="00223794">
            <w:pPr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</w:pPr>
            <w:r w:rsidRPr="0058623E"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1</w:t>
            </w:r>
            <w:r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4.55</w:t>
            </w:r>
            <w:r w:rsidRPr="0058623E"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 xml:space="preserve"> - 1</w:t>
            </w:r>
            <w:r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5</w:t>
            </w:r>
            <w:r w:rsidRPr="0058623E"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.</w:t>
            </w:r>
            <w:r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10</w:t>
            </w:r>
          </w:p>
        </w:tc>
        <w:tc>
          <w:tcPr>
            <w:tcW w:w="9497" w:type="dxa"/>
            <w:vAlign w:val="center"/>
          </w:tcPr>
          <w:p w:rsidR="00376B44" w:rsidRPr="004000D8" w:rsidRDefault="00376B44" w:rsidP="00857AD5">
            <w:pPr>
              <w:tabs>
                <w:tab w:val="left" w:pos="1741"/>
              </w:tabs>
              <w:ind w:left="317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595959" w:themeColor="text1" w:themeTint="A6"/>
                <w:sz w:val="26"/>
                <w:szCs w:val="26"/>
              </w:rPr>
              <w:t xml:space="preserve">Protocolo de Salud – Pedro </w:t>
            </w:r>
            <w:proofErr w:type="spellStart"/>
            <w:r>
              <w:rPr>
                <w:rFonts w:ascii="Calibri" w:hAnsi="Calibri" w:cs="Calibri"/>
                <w:b/>
                <w:color w:val="595959" w:themeColor="text1" w:themeTint="A6"/>
                <w:sz w:val="26"/>
                <w:szCs w:val="26"/>
              </w:rPr>
              <w:t>Silberman</w:t>
            </w:r>
            <w:proofErr w:type="spellEnd"/>
            <w:r>
              <w:rPr>
                <w:rFonts w:ascii="Calibri" w:hAnsi="Calibri" w:cs="Calibri"/>
                <w:b/>
                <w:color w:val="595959" w:themeColor="text1" w:themeTint="A6"/>
                <w:sz w:val="26"/>
                <w:szCs w:val="26"/>
              </w:rPr>
              <w:t xml:space="preserve"> – </w:t>
            </w:r>
            <w:r w:rsidRPr="00223794">
              <w:rPr>
                <w:rFonts w:ascii="Calibri" w:hAnsi="Calibri" w:cs="Calibri"/>
                <w:b/>
                <w:color w:val="595959" w:themeColor="text1" w:themeTint="A6"/>
                <w:sz w:val="26"/>
                <w:szCs w:val="26"/>
              </w:rPr>
              <w:t>Ministerio de Salud de la Nación</w:t>
            </w:r>
          </w:p>
          <w:p w:rsidR="00376B44" w:rsidRPr="00FE2BDD" w:rsidRDefault="00376B44" w:rsidP="00857AD5">
            <w:pPr>
              <w:tabs>
                <w:tab w:val="left" w:pos="1741"/>
              </w:tabs>
              <w:ind w:left="317"/>
              <w:rPr>
                <w:rFonts w:ascii="Calibri" w:hAnsi="Calibri" w:cs="Calibri"/>
                <w:color w:val="595959" w:themeColor="text1" w:themeTint="A6"/>
                <w:sz w:val="16"/>
                <w:szCs w:val="26"/>
              </w:rPr>
            </w:pPr>
          </w:p>
        </w:tc>
      </w:tr>
      <w:tr w:rsidR="00376B44" w:rsidTr="00FE2BDD">
        <w:tc>
          <w:tcPr>
            <w:tcW w:w="1984" w:type="dxa"/>
          </w:tcPr>
          <w:p w:rsidR="00376B44" w:rsidRPr="0058623E" w:rsidRDefault="00376B44" w:rsidP="00223794">
            <w:pPr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</w:pPr>
            <w:r w:rsidRPr="0058623E"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1</w:t>
            </w:r>
            <w:r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5.10</w:t>
            </w:r>
            <w:r w:rsidRPr="0058623E"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 xml:space="preserve"> - 1</w:t>
            </w:r>
            <w:r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5</w:t>
            </w:r>
            <w:r w:rsidRPr="0058623E"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.</w:t>
            </w:r>
            <w:r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  <w:t>30</w:t>
            </w:r>
          </w:p>
        </w:tc>
        <w:tc>
          <w:tcPr>
            <w:tcW w:w="9497" w:type="dxa"/>
            <w:vAlign w:val="center"/>
          </w:tcPr>
          <w:p w:rsidR="00376B44" w:rsidRPr="004000D8" w:rsidRDefault="00376B44" w:rsidP="00376B44">
            <w:pPr>
              <w:tabs>
                <w:tab w:val="left" w:pos="1741"/>
              </w:tabs>
              <w:ind w:left="317"/>
              <w:rPr>
                <w:rFonts w:ascii="Calibri" w:hAnsi="Calibri" w:cs="Calibri"/>
                <w:color w:val="595959" w:themeColor="text1" w:themeTint="A6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color w:val="595959" w:themeColor="text1" w:themeTint="A6"/>
                <w:sz w:val="26"/>
                <w:szCs w:val="26"/>
              </w:rPr>
              <w:t>Espacio de consultas</w:t>
            </w:r>
          </w:p>
          <w:p w:rsidR="00376B44" w:rsidRPr="00FE2BDD" w:rsidRDefault="00376B44" w:rsidP="00376B44">
            <w:pPr>
              <w:tabs>
                <w:tab w:val="left" w:pos="1741"/>
              </w:tabs>
              <w:ind w:left="317"/>
              <w:rPr>
                <w:rFonts w:ascii="Calibri" w:hAnsi="Calibri" w:cs="Calibri"/>
                <w:color w:val="595959" w:themeColor="text1" w:themeTint="A6"/>
                <w:sz w:val="16"/>
                <w:szCs w:val="26"/>
              </w:rPr>
            </w:pPr>
          </w:p>
        </w:tc>
      </w:tr>
      <w:tr w:rsidR="00376B44" w:rsidTr="00FE2BDD">
        <w:tc>
          <w:tcPr>
            <w:tcW w:w="1984" w:type="dxa"/>
          </w:tcPr>
          <w:p w:rsidR="00376B44" w:rsidRPr="0058623E" w:rsidRDefault="00376B44" w:rsidP="00223794">
            <w:pPr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</w:pPr>
          </w:p>
        </w:tc>
        <w:tc>
          <w:tcPr>
            <w:tcW w:w="9497" w:type="dxa"/>
            <w:vAlign w:val="center"/>
          </w:tcPr>
          <w:p w:rsidR="00376B44" w:rsidRPr="00FE2BDD" w:rsidRDefault="00376B44" w:rsidP="00376B44">
            <w:pPr>
              <w:tabs>
                <w:tab w:val="left" w:pos="1741"/>
              </w:tabs>
              <w:ind w:left="317"/>
              <w:rPr>
                <w:rFonts w:ascii="Calibri" w:hAnsi="Calibri" w:cs="Calibri"/>
                <w:color w:val="595959" w:themeColor="text1" w:themeTint="A6"/>
                <w:sz w:val="16"/>
                <w:szCs w:val="26"/>
              </w:rPr>
            </w:pPr>
          </w:p>
        </w:tc>
      </w:tr>
      <w:tr w:rsidR="00376B44" w:rsidTr="00FE2BDD">
        <w:tc>
          <w:tcPr>
            <w:tcW w:w="1984" w:type="dxa"/>
          </w:tcPr>
          <w:p w:rsidR="00376B44" w:rsidRPr="0058623E" w:rsidRDefault="00376B44" w:rsidP="00FE2BDD">
            <w:pPr>
              <w:rPr>
                <w:rFonts w:ascii="Calibri" w:hAnsi="Calibri" w:cs="Calibri"/>
                <w:b/>
                <w:color w:val="4F81BD" w:themeColor="accent1"/>
                <w:sz w:val="26"/>
                <w:szCs w:val="26"/>
              </w:rPr>
            </w:pPr>
          </w:p>
        </w:tc>
        <w:tc>
          <w:tcPr>
            <w:tcW w:w="9497" w:type="dxa"/>
            <w:vAlign w:val="center"/>
          </w:tcPr>
          <w:p w:rsidR="00376B44" w:rsidRPr="0058623E" w:rsidRDefault="00376B44" w:rsidP="005E48A3">
            <w:pPr>
              <w:tabs>
                <w:tab w:val="left" w:pos="1741"/>
              </w:tabs>
              <w:ind w:left="317"/>
              <w:rPr>
                <w:rFonts w:ascii="Calibri" w:hAnsi="Calibri" w:cs="Calibri"/>
                <w:b/>
                <w:color w:val="595959" w:themeColor="text1" w:themeTint="A6"/>
                <w:sz w:val="26"/>
                <w:szCs w:val="26"/>
              </w:rPr>
            </w:pPr>
          </w:p>
        </w:tc>
      </w:tr>
    </w:tbl>
    <w:p w:rsidR="007F0CD6" w:rsidRDefault="007F0CD6" w:rsidP="0029449F">
      <w:pPr>
        <w:tabs>
          <w:tab w:val="left" w:pos="1741"/>
        </w:tabs>
        <w:rPr>
          <w:rFonts w:ascii="Calibri" w:hAnsi="Calibri" w:cs="Calibri"/>
          <w:sz w:val="28"/>
          <w:szCs w:val="56"/>
        </w:rPr>
      </w:pPr>
    </w:p>
    <w:sectPr w:rsidR="007F0CD6" w:rsidSect="005E2861">
      <w:pgSz w:w="12240" w:h="20160" w:code="5"/>
      <w:pgMar w:top="0" w:right="0" w:bottom="142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55" w:rsidRDefault="00621455" w:rsidP="00BC5432">
      <w:pPr>
        <w:spacing w:after="0" w:line="240" w:lineRule="auto"/>
      </w:pPr>
      <w:r>
        <w:separator/>
      </w:r>
    </w:p>
  </w:endnote>
  <w:endnote w:type="continuationSeparator" w:id="0">
    <w:p w:rsidR="00621455" w:rsidRDefault="00621455" w:rsidP="00BC5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55" w:rsidRDefault="00621455" w:rsidP="00BC5432">
      <w:pPr>
        <w:spacing w:after="0" w:line="240" w:lineRule="auto"/>
      </w:pPr>
      <w:r>
        <w:separator/>
      </w:r>
    </w:p>
  </w:footnote>
  <w:footnote w:type="continuationSeparator" w:id="0">
    <w:p w:rsidR="00621455" w:rsidRDefault="00621455" w:rsidP="00BC54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32"/>
    <w:rsid w:val="0000092E"/>
    <w:rsid w:val="00034121"/>
    <w:rsid w:val="000437C7"/>
    <w:rsid w:val="00045BB7"/>
    <w:rsid w:val="00045FCE"/>
    <w:rsid w:val="00054E83"/>
    <w:rsid w:val="000566E8"/>
    <w:rsid w:val="00064841"/>
    <w:rsid w:val="00066F72"/>
    <w:rsid w:val="00073364"/>
    <w:rsid w:val="00086280"/>
    <w:rsid w:val="00090B83"/>
    <w:rsid w:val="000A002E"/>
    <w:rsid w:val="000A0381"/>
    <w:rsid w:val="000A59DC"/>
    <w:rsid w:val="000A7231"/>
    <w:rsid w:val="000B4F95"/>
    <w:rsid w:val="000C3F19"/>
    <w:rsid w:val="000C5FBD"/>
    <w:rsid w:val="000D4E14"/>
    <w:rsid w:val="000F20BE"/>
    <w:rsid w:val="00101BEF"/>
    <w:rsid w:val="00117BA5"/>
    <w:rsid w:val="00140B3B"/>
    <w:rsid w:val="00142391"/>
    <w:rsid w:val="00144847"/>
    <w:rsid w:val="0014677D"/>
    <w:rsid w:val="00147377"/>
    <w:rsid w:val="0015127B"/>
    <w:rsid w:val="00160D43"/>
    <w:rsid w:val="00166A90"/>
    <w:rsid w:val="0017366C"/>
    <w:rsid w:val="00173AE9"/>
    <w:rsid w:val="001803DA"/>
    <w:rsid w:val="001825F9"/>
    <w:rsid w:val="00197FD3"/>
    <w:rsid w:val="001A4424"/>
    <w:rsid w:val="001C5E7A"/>
    <w:rsid w:val="001D39BE"/>
    <w:rsid w:val="001E0113"/>
    <w:rsid w:val="001E08C0"/>
    <w:rsid w:val="001F36BB"/>
    <w:rsid w:val="00214574"/>
    <w:rsid w:val="00214CAA"/>
    <w:rsid w:val="00223794"/>
    <w:rsid w:val="002408C5"/>
    <w:rsid w:val="00254346"/>
    <w:rsid w:val="0025562A"/>
    <w:rsid w:val="00267C50"/>
    <w:rsid w:val="002714B4"/>
    <w:rsid w:val="00291744"/>
    <w:rsid w:val="0029449F"/>
    <w:rsid w:val="002A3E91"/>
    <w:rsid w:val="002C005B"/>
    <w:rsid w:val="002C1380"/>
    <w:rsid w:val="002D78AF"/>
    <w:rsid w:val="002E2730"/>
    <w:rsid w:val="003038D1"/>
    <w:rsid w:val="00304283"/>
    <w:rsid w:val="00305B38"/>
    <w:rsid w:val="00311231"/>
    <w:rsid w:val="00316F74"/>
    <w:rsid w:val="00317492"/>
    <w:rsid w:val="0035539E"/>
    <w:rsid w:val="00362541"/>
    <w:rsid w:val="00363DEE"/>
    <w:rsid w:val="00367646"/>
    <w:rsid w:val="00370B5F"/>
    <w:rsid w:val="00373913"/>
    <w:rsid w:val="00374AE8"/>
    <w:rsid w:val="00376B44"/>
    <w:rsid w:val="00377619"/>
    <w:rsid w:val="00383CF1"/>
    <w:rsid w:val="0039307E"/>
    <w:rsid w:val="0039648D"/>
    <w:rsid w:val="003B0029"/>
    <w:rsid w:val="003E2555"/>
    <w:rsid w:val="003F4BD9"/>
    <w:rsid w:val="003F63CA"/>
    <w:rsid w:val="003F6C51"/>
    <w:rsid w:val="004000D8"/>
    <w:rsid w:val="00417379"/>
    <w:rsid w:val="00417EAC"/>
    <w:rsid w:val="004361BE"/>
    <w:rsid w:val="004428B9"/>
    <w:rsid w:val="00445340"/>
    <w:rsid w:val="0044556E"/>
    <w:rsid w:val="004A1192"/>
    <w:rsid w:val="004B7015"/>
    <w:rsid w:val="004B7670"/>
    <w:rsid w:val="004C268D"/>
    <w:rsid w:val="004D0BE5"/>
    <w:rsid w:val="004D34BF"/>
    <w:rsid w:val="004E02BC"/>
    <w:rsid w:val="004F5AD2"/>
    <w:rsid w:val="0052642B"/>
    <w:rsid w:val="00531147"/>
    <w:rsid w:val="00532630"/>
    <w:rsid w:val="00544B9A"/>
    <w:rsid w:val="005564EA"/>
    <w:rsid w:val="0058623E"/>
    <w:rsid w:val="005932AD"/>
    <w:rsid w:val="005B00E2"/>
    <w:rsid w:val="005C22CD"/>
    <w:rsid w:val="005E2861"/>
    <w:rsid w:val="005E48A3"/>
    <w:rsid w:val="005F0DA7"/>
    <w:rsid w:val="00607229"/>
    <w:rsid w:val="00621455"/>
    <w:rsid w:val="006241E3"/>
    <w:rsid w:val="006420B3"/>
    <w:rsid w:val="00667C51"/>
    <w:rsid w:val="00681285"/>
    <w:rsid w:val="00686450"/>
    <w:rsid w:val="00686498"/>
    <w:rsid w:val="00693901"/>
    <w:rsid w:val="0069466A"/>
    <w:rsid w:val="00695EBC"/>
    <w:rsid w:val="006B7D80"/>
    <w:rsid w:val="006C1E7A"/>
    <w:rsid w:val="006E11F2"/>
    <w:rsid w:val="006E7018"/>
    <w:rsid w:val="0070140A"/>
    <w:rsid w:val="007102DC"/>
    <w:rsid w:val="0071456F"/>
    <w:rsid w:val="00715D40"/>
    <w:rsid w:val="00717AC1"/>
    <w:rsid w:val="00723610"/>
    <w:rsid w:val="007248C2"/>
    <w:rsid w:val="00733D26"/>
    <w:rsid w:val="00751324"/>
    <w:rsid w:val="00764061"/>
    <w:rsid w:val="007B6C50"/>
    <w:rsid w:val="007B7F16"/>
    <w:rsid w:val="007C0FDE"/>
    <w:rsid w:val="007D61A5"/>
    <w:rsid w:val="007D6BAA"/>
    <w:rsid w:val="007E1D72"/>
    <w:rsid w:val="007E3BF0"/>
    <w:rsid w:val="007F0CD6"/>
    <w:rsid w:val="00830340"/>
    <w:rsid w:val="00830996"/>
    <w:rsid w:val="00834AAA"/>
    <w:rsid w:val="008427FC"/>
    <w:rsid w:val="0087314B"/>
    <w:rsid w:val="00885658"/>
    <w:rsid w:val="008917F7"/>
    <w:rsid w:val="0089395B"/>
    <w:rsid w:val="00894693"/>
    <w:rsid w:val="008A229A"/>
    <w:rsid w:val="008B0ECE"/>
    <w:rsid w:val="008F42F6"/>
    <w:rsid w:val="0090490F"/>
    <w:rsid w:val="0092620F"/>
    <w:rsid w:val="00951C0B"/>
    <w:rsid w:val="00975B53"/>
    <w:rsid w:val="00980A50"/>
    <w:rsid w:val="009A4237"/>
    <w:rsid w:val="009A754A"/>
    <w:rsid w:val="009E0ABD"/>
    <w:rsid w:val="009E5608"/>
    <w:rsid w:val="009F43AF"/>
    <w:rsid w:val="009F663A"/>
    <w:rsid w:val="00A01716"/>
    <w:rsid w:val="00A07DE0"/>
    <w:rsid w:val="00A15C11"/>
    <w:rsid w:val="00A167D1"/>
    <w:rsid w:val="00A30965"/>
    <w:rsid w:val="00A317D5"/>
    <w:rsid w:val="00A50122"/>
    <w:rsid w:val="00A516CD"/>
    <w:rsid w:val="00A52439"/>
    <w:rsid w:val="00A55C2A"/>
    <w:rsid w:val="00A625C6"/>
    <w:rsid w:val="00A64713"/>
    <w:rsid w:val="00A90846"/>
    <w:rsid w:val="00A937A6"/>
    <w:rsid w:val="00A9491B"/>
    <w:rsid w:val="00AA5790"/>
    <w:rsid w:val="00AB0531"/>
    <w:rsid w:val="00AD4404"/>
    <w:rsid w:val="00AD6ECF"/>
    <w:rsid w:val="00AF3180"/>
    <w:rsid w:val="00B0297B"/>
    <w:rsid w:val="00B21671"/>
    <w:rsid w:val="00B21BD5"/>
    <w:rsid w:val="00B57487"/>
    <w:rsid w:val="00B630CC"/>
    <w:rsid w:val="00B763EB"/>
    <w:rsid w:val="00B87FA3"/>
    <w:rsid w:val="00BA0E94"/>
    <w:rsid w:val="00BA35B0"/>
    <w:rsid w:val="00BA5DEF"/>
    <w:rsid w:val="00BB7662"/>
    <w:rsid w:val="00BC1538"/>
    <w:rsid w:val="00BC5432"/>
    <w:rsid w:val="00BD490C"/>
    <w:rsid w:val="00BD564E"/>
    <w:rsid w:val="00BD73C1"/>
    <w:rsid w:val="00BE4240"/>
    <w:rsid w:val="00C02E39"/>
    <w:rsid w:val="00C0565E"/>
    <w:rsid w:val="00C058AD"/>
    <w:rsid w:val="00C05F5D"/>
    <w:rsid w:val="00C114AD"/>
    <w:rsid w:val="00C17EF0"/>
    <w:rsid w:val="00C4076F"/>
    <w:rsid w:val="00C53A2B"/>
    <w:rsid w:val="00C7063D"/>
    <w:rsid w:val="00C73CE5"/>
    <w:rsid w:val="00CC413D"/>
    <w:rsid w:val="00CC4D9B"/>
    <w:rsid w:val="00CE7014"/>
    <w:rsid w:val="00D00306"/>
    <w:rsid w:val="00D02CCB"/>
    <w:rsid w:val="00D20D6F"/>
    <w:rsid w:val="00D34F14"/>
    <w:rsid w:val="00D604B5"/>
    <w:rsid w:val="00D702F6"/>
    <w:rsid w:val="00D730BE"/>
    <w:rsid w:val="00D81597"/>
    <w:rsid w:val="00D84A66"/>
    <w:rsid w:val="00D91560"/>
    <w:rsid w:val="00DB28B1"/>
    <w:rsid w:val="00DC1C77"/>
    <w:rsid w:val="00DE2AD1"/>
    <w:rsid w:val="00DE3667"/>
    <w:rsid w:val="00DF4944"/>
    <w:rsid w:val="00E10120"/>
    <w:rsid w:val="00E10A33"/>
    <w:rsid w:val="00E1321C"/>
    <w:rsid w:val="00E157DA"/>
    <w:rsid w:val="00E1789E"/>
    <w:rsid w:val="00E227E5"/>
    <w:rsid w:val="00E26A67"/>
    <w:rsid w:val="00E278C4"/>
    <w:rsid w:val="00E310AF"/>
    <w:rsid w:val="00E6052E"/>
    <w:rsid w:val="00E7175D"/>
    <w:rsid w:val="00EA010B"/>
    <w:rsid w:val="00EA1BB7"/>
    <w:rsid w:val="00EB261F"/>
    <w:rsid w:val="00EE1FB3"/>
    <w:rsid w:val="00EE2297"/>
    <w:rsid w:val="00F06348"/>
    <w:rsid w:val="00F12DA8"/>
    <w:rsid w:val="00F34B44"/>
    <w:rsid w:val="00F36985"/>
    <w:rsid w:val="00F40F95"/>
    <w:rsid w:val="00F41353"/>
    <w:rsid w:val="00F451BB"/>
    <w:rsid w:val="00F55190"/>
    <w:rsid w:val="00F60FFA"/>
    <w:rsid w:val="00F637F9"/>
    <w:rsid w:val="00F75A6C"/>
    <w:rsid w:val="00F7764A"/>
    <w:rsid w:val="00F958A7"/>
    <w:rsid w:val="00FA0760"/>
    <w:rsid w:val="00FB1B6C"/>
    <w:rsid w:val="00FB37A1"/>
    <w:rsid w:val="00FB56CE"/>
    <w:rsid w:val="00FB5BA5"/>
    <w:rsid w:val="00FB7E16"/>
    <w:rsid w:val="00FC0137"/>
    <w:rsid w:val="00FE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432"/>
  </w:style>
  <w:style w:type="paragraph" w:styleId="Piedepgina">
    <w:name w:val="footer"/>
    <w:basedOn w:val="Normal"/>
    <w:link w:val="PiedepginaCar"/>
    <w:uiPriority w:val="99"/>
    <w:unhideWhenUsed/>
    <w:rsid w:val="00BC5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432"/>
  </w:style>
  <w:style w:type="paragraph" w:styleId="Textodeglobo">
    <w:name w:val="Balloon Text"/>
    <w:basedOn w:val="Normal"/>
    <w:link w:val="TextodegloboCar"/>
    <w:uiPriority w:val="99"/>
    <w:semiHidden/>
    <w:unhideWhenUsed/>
    <w:rsid w:val="00BC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5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6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467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5432"/>
  </w:style>
  <w:style w:type="paragraph" w:styleId="Piedepgina">
    <w:name w:val="footer"/>
    <w:basedOn w:val="Normal"/>
    <w:link w:val="PiedepginaCar"/>
    <w:uiPriority w:val="99"/>
    <w:unhideWhenUsed/>
    <w:rsid w:val="00BC54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5432"/>
  </w:style>
  <w:style w:type="paragraph" w:styleId="Textodeglobo">
    <w:name w:val="Balloon Text"/>
    <w:basedOn w:val="Normal"/>
    <w:link w:val="TextodegloboCar"/>
    <w:uiPriority w:val="99"/>
    <w:semiHidden/>
    <w:unhideWhenUsed/>
    <w:rsid w:val="00BC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15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36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46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forms.gle/5SHycZmytSLdtmLZ6" TargetMode="Externa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davidlopezv</dc:creator>
  <cp:lastModifiedBy>Paula Alzorriz</cp:lastModifiedBy>
  <cp:revision>61</cp:revision>
  <cp:lastPrinted>2017-09-07T14:36:00Z</cp:lastPrinted>
  <dcterms:created xsi:type="dcterms:W3CDTF">2020-05-16T01:26:00Z</dcterms:created>
  <dcterms:modified xsi:type="dcterms:W3CDTF">2020-05-23T13:11:00Z</dcterms:modified>
</cp:coreProperties>
</file>